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33C" w:rsidRPr="00FF133C" w:rsidRDefault="00FF133C" w:rsidP="00FF13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 w:eastAsia="en-GB"/>
        </w:rPr>
      </w:pPr>
      <w:r w:rsidRPr="00FF133C">
        <w:rPr>
          <w:rFonts w:ascii="Times New Roman" w:eastAsia="Times New Roman" w:hAnsi="Times New Roman" w:cs="Times New Roman"/>
          <w:b/>
          <w:sz w:val="28"/>
          <w:szCs w:val="28"/>
          <w:lang w:val="ro-RO" w:eastAsia="en-GB"/>
        </w:rPr>
        <w:t>CONCUSRUL JUDEȚEAN „POEZIA MINȚII”</w:t>
      </w:r>
    </w:p>
    <w:p w:rsidR="00FF133C" w:rsidRPr="00FF133C" w:rsidRDefault="00FF133C" w:rsidP="00FF13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 w:eastAsia="en-GB"/>
        </w:rPr>
      </w:pPr>
      <w:r w:rsidRPr="00FF133C">
        <w:rPr>
          <w:rFonts w:ascii="Times New Roman" w:eastAsia="Times New Roman" w:hAnsi="Times New Roman" w:cs="Times New Roman"/>
          <w:b/>
          <w:sz w:val="28"/>
          <w:szCs w:val="28"/>
          <w:lang w:val="ro-RO" w:eastAsia="en-GB"/>
        </w:rPr>
        <w:t>Ediția I, decembrie 2018</w:t>
      </w:r>
    </w:p>
    <w:p w:rsidR="00FF133C" w:rsidRPr="00FF133C" w:rsidRDefault="00FF133C" w:rsidP="00FF13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 w:eastAsia="en-GB"/>
        </w:rPr>
      </w:pPr>
      <w:r w:rsidRPr="00FF133C">
        <w:rPr>
          <w:rFonts w:ascii="Times New Roman" w:eastAsia="Times New Roman" w:hAnsi="Times New Roman" w:cs="Times New Roman"/>
          <w:b/>
          <w:sz w:val="28"/>
          <w:szCs w:val="28"/>
          <w:lang w:val="ro-RO" w:eastAsia="en-GB"/>
        </w:rPr>
        <w:t>Nivelul al II-lea</w:t>
      </w:r>
    </w:p>
    <w:p w:rsidR="00FF133C" w:rsidRPr="00FF133C" w:rsidRDefault="00FF133C" w:rsidP="00FF13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 w:eastAsia="en-GB"/>
        </w:rPr>
      </w:pPr>
      <w:r w:rsidRPr="00FF133C">
        <w:rPr>
          <w:rFonts w:ascii="Times New Roman" w:eastAsia="Times New Roman" w:hAnsi="Times New Roman" w:cs="Times New Roman"/>
          <w:b/>
          <w:sz w:val="28"/>
          <w:szCs w:val="28"/>
          <w:lang w:val="ro-RO" w:eastAsia="en-GB"/>
        </w:rPr>
        <w:t>Clasa a VI-a</w:t>
      </w:r>
    </w:p>
    <w:p w:rsidR="00FF133C" w:rsidRPr="00FF133C" w:rsidRDefault="00FF133C" w:rsidP="00FF133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</w:pPr>
      <w:r w:rsidRPr="00FF133C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Toate subiectele sunt obligatorii.</w:t>
      </w:r>
    </w:p>
    <w:p w:rsidR="00FF133C" w:rsidRPr="00FF133C" w:rsidRDefault="00FF133C" w:rsidP="00FF133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</w:pPr>
      <w:r w:rsidRPr="00FF133C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Timpul de lucru este de 50 de minute.</w:t>
      </w:r>
    </w:p>
    <w:p w:rsidR="00FF133C" w:rsidRPr="00FF133C" w:rsidRDefault="00FF133C" w:rsidP="00FF13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 w:eastAsia="en-GB"/>
        </w:rPr>
      </w:pPr>
      <w:r w:rsidRPr="00FF133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o-RO" w:eastAsia="en-GB"/>
        </w:rPr>
        <w:t>Subiectul I</w:t>
      </w:r>
      <w:r w:rsidRPr="00FF133C">
        <w:rPr>
          <w:rFonts w:ascii="Times New Roman" w:eastAsia="Times New Roman" w:hAnsi="Times New Roman" w:cs="Times New Roman"/>
          <w:b/>
          <w:sz w:val="24"/>
          <w:szCs w:val="24"/>
          <w:lang w:val="ro-RO" w:eastAsia="en-GB"/>
        </w:rPr>
        <w:t xml:space="preserve"> (24 de puncte)</w:t>
      </w:r>
    </w:p>
    <w:p w:rsidR="00FF133C" w:rsidRDefault="00FF133C" w:rsidP="00FF13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 w:eastAsia="en-GB"/>
        </w:rPr>
      </w:pPr>
      <w:r w:rsidRPr="00FF133C">
        <w:rPr>
          <w:rFonts w:ascii="Times New Roman" w:eastAsia="Times New Roman" w:hAnsi="Times New Roman" w:cs="Times New Roman"/>
          <w:b/>
          <w:sz w:val="24"/>
          <w:szCs w:val="24"/>
          <w:lang w:val="ro-RO" w:eastAsia="en-GB"/>
        </w:rPr>
        <w:t>Citește cu atenție textul  de mai jos și rezolvă cerințele:</w:t>
      </w:r>
    </w:p>
    <w:p w:rsidR="00FF133C" w:rsidRDefault="00FF133C" w:rsidP="00B10EC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ro-RO" w:eastAsia="en-GB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ro-RO" w:eastAsia="en-GB"/>
        </w:rPr>
        <w:tab/>
      </w:r>
      <w:r w:rsidRPr="00FF133C">
        <w:rPr>
          <w:rFonts w:ascii="Times New Roman" w:eastAsia="Times New Roman" w:hAnsi="Times New Roman" w:cs="Times New Roman"/>
          <w:i/>
          <w:sz w:val="24"/>
          <w:szCs w:val="24"/>
          <w:lang w:val="ro-RO" w:eastAsia="en-GB"/>
        </w:rPr>
        <w:t xml:space="preserve">VACANȚA DE IARNĂ. Cei doi </w:t>
      </w:r>
      <w:r w:rsidRPr="00110582">
        <w:rPr>
          <w:rFonts w:ascii="Times New Roman" w:eastAsia="Times New Roman" w:hAnsi="Times New Roman" w:cs="Times New Roman"/>
          <w:i/>
          <w:sz w:val="24"/>
          <w:szCs w:val="24"/>
          <w:lang w:val="ro-RO" w:eastAsia="en-GB"/>
        </w:rPr>
        <w:t>băieți</w:t>
      </w:r>
      <w:r>
        <w:rPr>
          <w:rFonts w:ascii="Times New Roman" w:eastAsia="Times New Roman" w:hAnsi="Times New Roman" w:cs="Times New Roman"/>
          <w:i/>
          <w:sz w:val="24"/>
          <w:szCs w:val="24"/>
          <w:lang w:val="ro-RO" w:eastAsia="en-GB"/>
        </w:rPr>
        <w:t xml:space="preserve"> stau la taifas, lungiți pe covorașul din fața sobei de teracotă. Sparg cu vătraiul</w:t>
      </w:r>
      <w:r w:rsidR="00F006BD">
        <w:rPr>
          <w:rStyle w:val="FootnoteReference"/>
          <w:rFonts w:ascii="Times New Roman" w:eastAsia="Times New Roman" w:hAnsi="Times New Roman" w:cs="Times New Roman"/>
          <w:i/>
          <w:sz w:val="24"/>
          <w:szCs w:val="24"/>
          <w:lang w:val="ro-RO" w:eastAsia="en-GB"/>
        </w:rPr>
        <w:footnoteReference w:id="2"/>
      </w:r>
      <w:r>
        <w:rPr>
          <w:rFonts w:ascii="Times New Roman" w:eastAsia="Times New Roman" w:hAnsi="Times New Roman" w:cs="Times New Roman"/>
          <w:i/>
          <w:sz w:val="24"/>
          <w:szCs w:val="24"/>
          <w:lang w:val="ro-RO" w:eastAsia="en-GB"/>
        </w:rPr>
        <w:t xml:space="preserve"> nuci </w:t>
      </w:r>
      <w:r w:rsidRPr="00110582">
        <w:rPr>
          <w:rFonts w:ascii="Times New Roman" w:eastAsia="Times New Roman" w:hAnsi="Times New Roman" w:cs="Times New Roman"/>
          <w:b/>
          <w:i/>
          <w:sz w:val="24"/>
          <w:szCs w:val="24"/>
          <w:lang w:val="ro-RO" w:eastAsia="en-GB"/>
        </w:rPr>
        <w:t>aurite</w:t>
      </w:r>
      <w:r>
        <w:rPr>
          <w:rFonts w:ascii="Times New Roman" w:eastAsia="Times New Roman" w:hAnsi="Times New Roman" w:cs="Times New Roman"/>
          <w:i/>
          <w:sz w:val="24"/>
          <w:szCs w:val="24"/>
          <w:lang w:val="ro-RO" w:eastAsia="en-GB"/>
        </w:rPr>
        <w:t xml:space="preserve"> și azvârlă leneș cojile pe ușița deschisă. Pe masă, abandonate, figurile de șah fraternizează</w:t>
      </w:r>
      <w:r w:rsidR="00F006BD">
        <w:rPr>
          <w:rStyle w:val="FootnoteReference"/>
          <w:rFonts w:ascii="Times New Roman" w:eastAsia="Times New Roman" w:hAnsi="Times New Roman" w:cs="Times New Roman"/>
          <w:i/>
          <w:sz w:val="24"/>
          <w:szCs w:val="24"/>
          <w:lang w:val="ro-RO" w:eastAsia="en-GB"/>
        </w:rPr>
        <w:footnoteReference w:id="3"/>
      </w:r>
      <w:r>
        <w:rPr>
          <w:rFonts w:ascii="Times New Roman" w:eastAsia="Times New Roman" w:hAnsi="Times New Roman" w:cs="Times New Roman"/>
          <w:i/>
          <w:sz w:val="24"/>
          <w:szCs w:val="24"/>
          <w:lang w:val="ro-RO" w:eastAsia="en-GB"/>
        </w:rPr>
        <w:t xml:space="preserve"> împăcate de ultima remiză. În odaie e clad, iar la ferestrele orbite aproape de înserare se cern fulgi foșnitori. Ceas de tihnă, de elanuri zvâcnind generos în micile inimi, ceas de spovedanie. </w:t>
      </w:r>
    </w:p>
    <w:p w:rsidR="00B10EC1" w:rsidRDefault="00FF133C" w:rsidP="00B10EC1">
      <w:pPr>
        <w:pStyle w:val="ListParagraph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val="ro-RO" w:eastAsia="en-GB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ro-RO" w:eastAsia="en-GB"/>
        </w:rPr>
        <w:t xml:space="preserve">Nu știu cum sunt alții, glăsuiește emoționată gazda, dar pentru mine </w:t>
      </w:r>
      <w:r w:rsidRPr="00FC5563">
        <w:rPr>
          <w:rFonts w:ascii="Times New Roman" w:eastAsia="Times New Roman" w:hAnsi="Times New Roman" w:cs="Times New Roman"/>
          <w:i/>
          <w:sz w:val="24"/>
          <w:szCs w:val="24"/>
          <w:u w:val="single"/>
          <w:lang w:val="ro-RO" w:eastAsia="en-GB"/>
        </w:rPr>
        <w:t>prietenia</w:t>
      </w:r>
      <w:r>
        <w:rPr>
          <w:rFonts w:ascii="Times New Roman" w:eastAsia="Times New Roman" w:hAnsi="Times New Roman" w:cs="Times New Roman"/>
          <w:i/>
          <w:sz w:val="24"/>
          <w:szCs w:val="24"/>
          <w:lang w:val="ro-RO" w:eastAsia="en-GB"/>
        </w:rPr>
        <w:t xml:space="preserve">  însemnează în primul r</w:t>
      </w:r>
      <w:r w:rsidR="00B10EC1">
        <w:rPr>
          <w:rFonts w:ascii="Times New Roman" w:eastAsia="Times New Roman" w:hAnsi="Times New Roman" w:cs="Times New Roman"/>
          <w:i/>
          <w:sz w:val="24"/>
          <w:szCs w:val="24"/>
          <w:lang w:val="ro-RO" w:eastAsia="en-GB"/>
        </w:rPr>
        <w:t>â</w:t>
      </w:r>
      <w:r>
        <w:rPr>
          <w:rFonts w:ascii="Times New Roman" w:eastAsia="Times New Roman" w:hAnsi="Times New Roman" w:cs="Times New Roman"/>
          <w:i/>
          <w:sz w:val="24"/>
          <w:szCs w:val="24"/>
          <w:lang w:val="ro-RO" w:eastAsia="en-GB"/>
        </w:rPr>
        <w:t xml:space="preserve">nd </w:t>
      </w:r>
      <w:r w:rsidRPr="00110582">
        <w:rPr>
          <w:rFonts w:ascii="Times New Roman" w:eastAsia="Times New Roman" w:hAnsi="Times New Roman" w:cs="Times New Roman"/>
          <w:b/>
          <w:i/>
          <w:sz w:val="24"/>
          <w:szCs w:val="24"/>
          <w:lang w:val="ro-RO" w:eastAsia="en-GB"/>
        </w:rPr>
        <w:t>generozitate</w:t>
      </w:r>
      <w:r>
        <w:rPr>
          <w:rFonts w:ascii="Times New Roman" w:eastAsia="Times New Roman" w:hAnsi="Times New Roman" w:cs="Times New Roman"/>
          <w:i/>
          <w:sz w:val="24"/>
          <w:szCs w:val="24"/>
          <w:lang w:val="ro-RO" w:eastAsia="en-GB"/>
        </w:rPr>
        <w:t>, dăruire, nu drămuire</w:t>
      </w:r>
      <w:r w:rsidR="004C0062">
        <w:rPr>
          <w:rStyle w:val="FootnoteReference"/>
          <w:rFonts w:ascii="Times New Roman" w:eastAsia="Times New Roman" w:hAnsi="Times New Roman" w:cs="Times New Roman"/>
          <w:i/>
          <w:sz w:val="24"/>
          <w:szCs w:val="24"/>
          <w:lang w:val="ro-RO" w:eastAsia="en-GB"/>
        </w:rPr>
        <w:footnoteReference w:id="4"/>
      </w:r>
      <w:r>
        <w:rPr>
          <w:rFonts w:ascii="Times New Roman" w:eastAsia="Times New Roman" w:hAnsi="Times New Roman" w:cs="Times New Roman"/>
          <w:i/>
          <w:sz w:val="24"/>
          <w:szCs w:val="24"/>
          <w:lang w:val="ro-RO" w:eastAsia="en-GB"/>
        </w:rPr>
        <w:t xml:space="preserve">. Am un prieten? Ei bine, simt așa, un imbold, care </w:t>
      </w:r>
      <w:r w:rsidRPr="00110582">
        <w:rPr>
          <w:rFonts w:ascii="Times New Roman" w:eastAsia="Times New Roman" w:hAnsi="Times New Roman" w:cs="Times New Roman"/>
          <w:b/>
          <w:i/>
          <w:sz w:val="24"/>
          <w:szCs w:val="24"/>
          <w:lang w:val="ro-RO" w:eastAsia="en-GB"/>
        </w:rPr>
        <w:t>mă</w:t>
      </w:r>
      <w:r>
        <w:rPr>
          <w:rFonts w:ascii="Times New Roman" w:eastAsia="Times New Roman" w:hAnsi="Times New Roman" w:cs="Times New Roman"/>
          <w:i/>
          <w:sz w:val="24"/>
          <w:szCs w:val="24"/>
          <w:lang w:val="ro-RO" w:eastAsia="en-GB"/>
        </w:rPr>
        <w:t xml:space="preserve"> înaripează, care mă face să-i ofer totul...(...) Să-ți dau un exemplu concret. Sunt prieten cu Vintilă, nu-l știi? Băiatul tutungiului</w:t>
      </w:r>
      <w:r w:rsidR="004C0062">
        <w:rPr>
          <w:rStyle w:val="FootnoteReference"/>
          <w:rFonts w:ascii="Times New Roman" w:eastAsia="Times New Roman" w:hAnsi="Times New Roman" w:cs="Times New Roman"/>
          <w:i/>
          <w:sz w:val="24"/>
          <w:szCs w:val="24"/>
          <w:lang w:val="ro-RO" w:eastAsia="en-GB"/>
        </w:rPr>
        <w:footnoteReference w:id="5"/>
      </w:r>
      <w:r>
        <w:rPr>
          <w:rFonts w:ascii="Times New Roman" w:eastAsia="Times New Roman" w:hAnsi="Times New Roman" w:cs="Times New Roman"/>
          <w:i/>
          <w:sz w:val="24"/>
          <w:szCs w:val="24"/>
          <w:lang w:val="ro-RO" w:eastAsia="en-GB"/>
        </w:rPr>
        <w:t xml:space="preserve"> din colț. Ei bine, crede-mă, să am un tort cât munții Himalaya, i-aș da lui Everestul...Dacă, uite, cojile astea de nuci ar fi mingi de fotbal</w:t>
      </w:r>
      <w:r w:rsidR="00B10EC1">
        <w:rPr>
          <w:rFonts w:ascii="Times New Roman" w:eastAsia="Times New Roman" w:hAnsi="Times New Roman" w:cs="Times New Roman"/>
          <w:i/>
          <w:sz w:val="24"/>
          <w:szCs w:val="24"/>
          <w:lang w:val="ro-RO" w:eastAsia="en-GB"/>
        </w:rPr>
        <w:t xml:space="preserve">, i-aș spune: „Ia, Vintilă, câte vrei!”(...) Spovedania e brusc curmată de țârâitul soneriei. Băiatul </w:t>
      </w:r>
      <w:r w:rsidR="00B10EC1" w:rsidRPr="00FC5563">
        <w:rPr>
          <w:rFonts w:ascii="Times New Roman" w:eastAsia="Times New Roman" w:hAnsi="Times New Roman" w:cs="Times New Roman"/>
          <w:i/>
          <w:sz w:val="24"/>
          <w:szCs w:val="24"/>
          <w:u w:val="single"/>
          <w:lang w:val="ro-RO" w:eastAsia="en-GB"/>
        </w:rPr>
        <w:t>iese</w:t>
      </w:r>
      <w:r w:rsidR="00B10EC1">
        <w:rPr>
          <w:rFonts w:ascii="Times New Roman" w:eastAsia="Times New Roman" w:hAnsi="Times New Roman" w:cs="Times New Roman"/>
          <w:i/>
          <w:sz w:val="24"/>
          <w:szCs w:val="24"/>
          <w:lang w:val="ro-RO" w:eastAsia="en-GB"/>
        </w:rPr>
        <w:t xml:space="preserve"> în vestibul și se uită cercetător prin ochiul de la ușă. Apoi se întoarce </w:t>
      </w:r>
      <w:r w:rsidR="00B10EC1" w:rsidRPr="00FC5563">
        <w:rPr>
          <w:rFonts w:ascii="Times New Roman" w:eastAsia="Times New Roman" w:hAnsi="Times New Roman" w:cs="Times New Roman"/>
          <w:i/>
          <w:sz w:val="24"/>
          <w:szCs w:val="24"/>
          <w:u w:val="single"/>
          <w:lang w:val="ro-RO" w:eastAsia="en-GB"/>
        </w:rPr>
        <w:t>indispus</w:t>
      </w:r>
      <w:r w:rsidR="00B10EC1">
        <w:rPr>
          <w:rFonts w:ascii="Times New Roman" w:eastAsia="Times New Roman" w:hAnsi="Times New Roman" w:cs="Times New Roman"/>
          <w:i/>
          <w:sz w:val="24"/>
          <w:szCs w:val="24"/>
          <w:lang w:val="ro-RO" w:eastAsia="en-GB"/>
        </w:rPr>
        <w:t>, pe vârful picioarelor.</w:t>
      </w:r>
    </w:p>
    <w:p w:rsidR="00B10EC1" w:rsidRPr="00B10EC1" w:rsidRDefault="00B10EC1" w:rsidP="00B10EC1">
      <w:pPr>
        <w:pStyle w:val="ListParagraph"/>
        <w:numPr>
          <w:ilvl w:val="0"/>
          <w:numId w:val="3"/>
        </w:numPr>
        <w:tabs>
          <w:tab w:val="left" w:pos="0"/>
        </w:tabs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ro-RO" w:eastAsia="en-GB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ro-RO" w:eastAsia="en-GB"/>
        </w:rPr>
        <w:t>E Vintilă. Du-te și spune-i că nu sunt acasă. A venit să-i dau patinele mele...</w:t>
      </w:r>
    </w:p>
    <w:p w:rsidR="00B10EC1" w:rsidRDefault="00B10EC1" w:rsidP="00B10EC1">
      <w:pPr>
        <w:pStyle w:val="ListParagraph"/>
        <w:numPr>
          <w:ilvl w:val="0"/>
          <w:numId w:val="3"/>
        </w:numPr>
        <w:tabs>
          <w:tab w:val="left" w:pos="0"/>
        </w:tabs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ro-RO" w:eastAsia="en-GB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ro-RO" w:eastAsia="en-GB"/>
        </w:rPr>
        <w:t>Păi, nu i le-ai promis? întreabă nedumerit musafirul.</w:t>
      </w:r>
    </w:p>
    <w:p w:rsidR="00F006BD" w:rsidRPr="00F006BD" w:rsidRDefault="00B10EC1" w:rsidP="00F006BD">
      <w:pPr>
        <w:pStyle w:val="ListParagraph"/>
        <w:tabs>
          <w:tab w:val="left" w:pos="0"/>
        </w:tabs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</w:pPr>
      <w:r w:rsidRPr="00B10EC1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(Mircea Sîntimbreanu,</w:t>
      </w:r>
      <w:r w:rsidRPr="00B10EC1">
        <w:rPr>
          <w:rFonts w:ascii="Times New Roman" w:eastAsia="Times New Roman" w:hAnsi="Times New Roman" w:cs="Times New Roman"/>
          <w:i/>
          <w:sz w:val="24"/>
          <w:szCs w:val="24"/>
          <w:lang w:val="ro-RO" w:eastAsia="en-GB"/>
        </w:rPr>
        <w:t xml:space="preserve"> Dărnicie</w:t>
      </w:r>
      <w:r w:rsidRPr="00B10EC1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)</w:t>
      </w:r>
    </w:p>
    <w:p w:rsidR="00B10EC1" w:rsidRPr="00B10EC1" w:rsidRDefault="00B10EC1" w:rsidP="00B10EC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 w:eastAsia="en-GB"/>
        </w:rPr>
      </w:pPr>
      <w:r w:rsidRPr="00B10EC1">
        <w:rPr>
          <w:rFonts w:ascii="Times New Roman" w:eastAsia="Times New Roman" w:hAnsi="Times New Roman" w:cs="Times New Roman"/>
          <w:b/>
          <w:sz w:val="24"/>
          <w:szCs w:val="24"/>
          <w:lang w:val="ro-RO" w:eastAsia="en-GB"/>
        </w:rPr>
        <w:t>Limba română</w:t>
      </w:r>
    </w:p>
    <w:p w:rsidR="00B10EC1" w:rsidRPr="00B10EC1" w:rsidRDefault="00B10EC1" w:rsidP="00B10EC1">
      <w:pPr>
        <w:numPr>
          <w:ilvl w:val="0"/>
          <w:numId w:val="4"/>
        </w:numPr>
        <w:tabs>
          <w:tab w:val="num" w:pos="342"/>
        </w:tabs>
        <w:spacing w:before="100" w:beforeAutospacing="1" w:after="100" w:afterAutospacing="1" w:line="240" w:lineRule="auto"/>
        <w:ind w:left="399" w:hanging="35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ro-RO" w:eastAsia="en-GB"/>
        </w:rPr>
      </w:pPr>
      <w:r w:rsidRPr="00B10EC1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Desparte în silabe cuvintele: </w:t>
      </w:r>
      <w:r>
        <w:rPr>
          <w:rFonts w:ascii="Times New Roman" w:eastAsia="Times New Roman" w:hAnsi="Times New Roman" w:cs="Times New Roman"/>
          <w:i/>
          <w:sz w:val="24"/>
          <w:szCs w:val="24"/>
          <w:lang w:val="ro-RO" w:eastAsia="en-GB"/>
        </w:rPr>
        <w:t xml:space="preserve">covorașul, tihnă, spovedania. </w:t>
      </w:r>
      <w:r w:rsidRPr="00B10EC1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                   </w:t>
      </w:r>
      <w:r w:rsidR="00110582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                      </w:t>
      </w:r>
      <w:r w:rsidRPr="00B10EC1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      3 puncte                                                                                                              </w:t>
      </w:r>
    </w:p>
    <w:p w:rsidR="00B10EC1" w:rsidRPr="00B10EC1" w:rsidRDefault="00B10EC1" w:rsidP="00B10EC1">
      <w:pPr>
        <w:numPr>
          <w:ilvl w:val="0"/>
          <w:numId w:val="4"/>
        </w:numPr>
        <w:tabs>
          <w:tab w:val="num" w:pos="342"/>
        </w:tabs>
        <w:spacing w:before="100" w:beforeAutospacing="1" w:after="100" w:afterAutospacing="1" w:line="240" w:lineRule="auto"/>
        <w:ind w:left="39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ro-RO" w:eastAsia="en-GB"/>
        </w:rPr>
      </w:pPr>
      <w:r w:rsidRPr="00B10EC1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Transcrie din </w:t>
      </w:r>
      <w:r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prima replică a gazdei două cuvinte cu hiat și unul cu diftong.</w:t>
      </w:r>
      <w:r w:rsidRPr="00B10EC1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     </w:t>
      </w:r>
      <w:r w:rsidR="00110582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     </w:t>
      </w:r>
      <w:r w:rsidRPr="00B10EC1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           3 puncte                                                </w:t>
      </w:r>
    </w:p>
    <w:p w:rsidR="00B10EC1" w:rsidRPr="00B10EC1" w:rsidRDefault="00B10EC1" w:rsidP="00B10EC1">
      <w:pPr>
        <w:numPr>
          <w:ilvl w:val="0"/>
          <w:numId w:val="4"/>
        </w:numPr>
        <w:tabs>
          <w:tab w:val="num" w:pos="342"/>
        </w:tabs>
        <w:spacing w:before="100" w:beforeAutospacing="1" w:after="100" w:afterAutospacing="1" w:line="240" w:lineRule="auto"/>
        <w:ind w:left="39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ro-RO" w:eastAsia="en-GB"/>
        </w:rPr>
      </w:pPr>
      <w:r w:rsidRPr="00B10EC1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Scrie câte un </w:t>
      </w:r>
      <w:r w:rsidR="00FC5563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antonim</w:t>
      </w:r>
      <w:r w:rsidRPr="00B10EC1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 pentru cuvintele</w:t>
      </w:r>
      <w:r w:rsidR="00FC5563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 subliniate în text</w:t>
      </w:r>
      <w:r w:rsidRPr="00B10EC1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: </w:t>
      </w:r>
      <w:r w:rsidR="00FC5563">
        <w:rPr>
          <w:rFonts w:ascii="Times New Roman" w:eastAsia="Times New Roman" w:hAnsi="Times New Roman" w:cs="Times New Roman"/>
          <w:i/>
          <w:sz w:val="24"/>
          <w:szCs w:val="24"/>
          <w:lang w:val="ro-RO" w:eastAsia="en-GB"/>
        </w:rPr>
        <w:t>prietenia, iese, indispus.</w:t>
      </w:r>
      <w:r w:rsidR="00110582">
        <w:rPr>
          <w:rFonts w:ascii="Times New Roman" w:eastAsia="Times New Roman" w:hAnsi="Times New Roman" w:cs="Times New Roman"/>
          <w:i/>
          <w:sz w:val="24"/>
          <w:szCs w:val="24"/>
          <w:lang w:val="ro-RO" w:eastAsia="en-GB"/>
        </w:rPr>
        <w:t xml:space="preserve">            </w:t>
      </w:r>
      <w:r w:rsidRPr="00B10EC1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3 puncte</w:t>
      </w:r>
    </w:p>
    <w:p w:rsidR="00B10EC1" w:rsidRPr="00B10EC1" w:rsidRDefault="00FC5563" w:rsidP="00B10EC1">
      <w:pPr>
        <w:numPr>
          <w:ilvl w:val="0"/>
          <w:numId w:val="4"/>
        </w:numPr>
        <w:tabs>
          <w:tab w:val="num" w:pos="342"/>
        </w:tabs>
        <w:spacing w:before="100" w:beforeAutospacing="1" w:after="100" w:afterAutospacing="1" w:line="240" w:lineRule="auto"/>
        <w:ind w:left="39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ro-RO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Scrie trei derivate obținute de la cuvântul de bază </w:t>
      </w:r>
      <w:r>
        <w:rPr>
          <w:rFonts w:ascii="Times New Roman" w:eastAsia="Times New Roman" w:hAnsi="Times New Roman" w:cs="Times New Roman"/>
          <w:i/>
          <w:sz w:val="24"/>
          <w:szCs w:val="24"/>
          <w:lang w:val="ro-RO" w:eastAsia="en-GB"/>
        </w:rPr>
        <w:t>cald.</w:t>
      </w:r>
      <w:r w:rsidR="00B10EC1" w:rsidRPr="00B10EC1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                    </w:t>
      </w:r>
      <w:r w:rsidR="00110582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                               </w:t>
      </w:r>
      <w:r w:rsidR="00B10EC1" w:rsidRPr="00B10EC1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   3 puncte              </w:t>
      </w:r>
    </w:p>
    <w:p w:rsidR="00B10EC1" w:rsidRPr="00F006BD" w:rsidRDefault="00110582" w:rsidP="00B10EC1">
      <w:pPr>
        <w:numPr>
          <w:ilvl w:val="0"/>
          <w:numId w:val="4"/>
        </w:numPr>
        <w:tabs>
          <w:tab w:val="num" w:pos="39"/>
        </w:tabs>
        <w:spacing w:before="100" w:beforeAutospacing="1" w:after="100" w:afterAutospacing="1" w:line="240" w:lineRule="auto"/>
        <w:ind w:left="360" w:hanging="32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ro-RO" w:eastAsia="en-GB"/>
        </w:rPr>
      </w:pPr>
      <w:r w:rsidRPr="00F006BD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Menționează valoarea morfologică a cuvintelor scrise cu caractere îngroșate în textul de mai sus: </w:t>
      </w:r>
      <w:r w:rsidRPr="00F006BD">
        <w:rPr>
          <w:rFonts w:ascii="Times New Roman" w:eastAsia="Times New Roman" w:hAnsi="Times New Roman" w:cs="Times New Roman"/>
          <w:i/>
          <w:sz w:val="24"/>
          <w:szCs w:val="24"/>
          <w:lang w:val="ro-RO" w:eastAsia="en-GB"/>
        </w:rPr>
        <w:t>aurite,</w:t>
      </w:r>
      <w:r w:rsidRPr="00F006BD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 </w:t>
      </w:r>
      <w:r w:rsidRPr="00F006BD">
        <w:rPr>
          <w:rFonts w:ascii="Times New Roman" w:eastAsia="Times New Roman" w:hAnsi="Times New Roman" w:cs="Times New Roman"/>
          <w:i/>
          <w:sz w:val="24"/>
          <w:szCs w:val="24"/>
          <w:lang w:val="ro-RO" w:eastAsia="en-GB"/>
        </w:rPr>
        <w:t>generozita</w:t>
      </w:r>
      <w:r w:rsidR="00F006BD">
        <w:rPr>
          <w:rFonts w:ascii="Times New Roman" w:eastAsia="Times New Roman" w:hAnsi="Times New Roman" w:cs="Times New Roman"/>
          <w:i/>
          <w:sz w:val="24"/>
          <w:szCs w:val="24"/>
          <w:lang w:val="ro-RO" w:eastAsia="en-GB"/>
        </w:rPr>
        <w:t>t</w:t>
      </w:r>
      <w:r w:rsidRPr="00F006BD">
        <w:rPr>
          <w:rFonts w:ascii="Times New Roman" w:eastAsia="Times New Roman" w:hAnsi="Times New Roman" w:cs="Times New Roman"/>
          <w:i/>
          <w:sz w:val="24"/>
          <w:szCs w:val="24"/>
          <w:lang w:val="ro-RO" w:eastAsia="en-GB"/>
        </w:rPr>
        <w:t>e,</w:t>
      </w:r>
      <w:r w:rsidR="00F006BD" w:rsidRPr="00F006BD">
        <w:rPr>
          <w:rFonts w:ascii="Times New Roman" w:eastAsia="Times New Roman" w:hAnsi="Times New Roman" w:cs="Times New Roman"/>
          <w:i/>
          <w:sz w:val="24"/>
          <w:szCs w:val="24"/>
          <w:lang w:val="ro-RO" w:eastAsia="en-GB"/>
        </w:rPr>
        <w:t xml:space="preserve"> mă</w:t>
      </w:r>
      <w:r w:rsidR="00F006BD" w:rsidRPr="00F006BD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.</w:t>
      </w:r>
      <w:r w:rsidRPr="00F006BD">
        <w:rPr>
          <w:rFonts w:ascii="Times New Roman" w:eastAsia="Times New Roman" w:hAnsi="Times New Roman" w:cs="Times New Roman"/>
          <w:i/>
          <w:sz w:val="24"/>
          <w:szCs w:val="24"/>
          <w:lang w:val="ro-RO" w:eastAsia="en-GB"/>
        </w:rPr>
        <w:t xml:space="preserve">  </w:t>
      </w:r>
      <w:r w:rsidR="00B10EC1" w:rsidRPr="00F006BD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                    </w:t>
      </w:r>
      <w:r w:rsidR="00F006BD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                       </w:t>
      </w:r>
      <w:r w:rsidR="00F006BD" w:rsidRPr="00F006BD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                                                      </w:t>
      </w:r>
      <w:r w:rsidR="00B10EC1" w:rsidRPr="00F006BD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    3 puncte</w:t>
      </w:r>
    </w:p>
    <w:p w:rsidR="00F006BD" w:rsidRPr="00F006BD" w:rsidRDefault="00F006BD" w:rsidP="00F006BD">
      <w:pPr>
        <w:numPr>
          <w:ilvl w:val="0"/>
          <w:numId w:val="4"/>
        </w:numPr>
        <w:tabs>
          <w:tab w:val="num" w:pos="342"/>
        </w:tabs>
        <w:spacing w:after="0" w:line="240" w:lineRule="auto"/>
        <w:ind w:left="357" w:hanging="321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ro-RO" w:eastAsia="en-GB"/>
        </w:rPr>
      </w:pPr>
      <w:r w:rsidRPr="00F006BD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Precizează modul și timpul verbelor subliniate din următoarele enunțuri:</w:t>
      </w:r>
    </w:p>
    <w:p w:rsidR="00B10EC1" w:rsidRPr="00F006BD" w:rsidRDefault="00F006BD" w:rsidP="00F006BD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ro-RO" w:eastAsia="en-GB"/>
        </w:rPr>
      </w:pPr>
      <w:r w:rsidRPr="00F006BD">
        <w:rPr>
          <w:rFonts w:ascii="Times New Roman" w:eastAsia="Times New Roman" w:hAnsi="Times New Roman" w:cs="Times New Roman"/>
          <w:i/>
          <w:sz w:val="24"/>
          <w:szCs w:val="24"/>
          <w:lang w:val="ro-RO" w:eastAsia="en-GB"/>
        </w:rPr>
        <w:t xml:space="preserve">Du-te și </w:t>
      </w:r>
      <w:r w:rsidRPr="00F006BD">
        <w:rPr>
          <w:rFonts w:ascii="Times New Roman" w:eastAsia="Times New Roman" w:hAnsi="Times New Roman" w:cs="Times New Roman"/>
          <w:i/>
          <w:sz w:val="24"/>
          <w:szCs w:val="24"/>
          <w:u w:val="single"/>
          <w:lang w:val="ro-RO" w:eastAsia="en-GB"/>
        </w:rPr>
        <w:t>spune</w:t>
      </w:r>
      <w:r w:rsidRPr="00F006BD">
        <w:rPr>
          <w:rFonts w:ascii="Times New Roman" w:eastAsia="Times New Roman" w:hAnsi="Times New Roman" w:cs="Times New Roman"/>
          <w:i/>
          <w:sz w:val="24"/>
          <w:szCs w:val="24"/>
          <w:lang w:val="ro-RO" w:eastAsia="en-GB"/>
        </w:rPr>
        <w:t xml:space="preserve">-i că </w:t>
      </w:r>
      <w:r w:rsidRPr="00F006BD">
        <w:rPr>
          <w:rFonts w:ascii="Times New Roman" w:eastAsia="Times New Roman" w:hAnsi="Times New Roman" w:cs="Times New Roman"/>
          <w:i/>
          <w:sz w:val="24"/>
          <w:szCs w:val="24"/>
          <w:u w:val="single"/>
          <w:lang w:val="ro-RO" w:eastAsia="en-GB"/>
        </w:rPr>
        <w:t>nu sunt</w:t>
      </w:r>
      <w:r w:rsidRPr="00F006BD">
        <w:rPr>
          <w:rFonts w:ascii="Times New Roman" w:eastAsia="Times New Roman" w:hAnsi="Times New Roman" w:cs="Times New Roman"/>
          <w:i/>
          <w:sz w:val="24"/>
          <w:szCs w:val="24"/>
          <w:lang w:val="ro-RO" w:eastAsia="en-GB"/>
        </w:rPr>
        <w:t xml:space="preserve"> acasă. </w:t>
      </w:r>
      <w:r w:rsidRPr="00F006BD">
        <w:rPr>
          <w:rFonts w:ascii="Times New Roman" w:eastAsia="Times New Roman" w:hAnsi="Times New Roman" w:cs="Times New Roman"/>
          <w:i/>
          <w:sz w:val="24"/>
          <w:szCs w:val="24"/>
          <w:u w:val="single"/>
          <w:lang w:val="ro-RO" w:eastAsia="en-GB"/>
        </w:rPr>
        <w:t>A venit</w:t>
      </w:r>
      <w:r w:rsidRPr="00F006BD">
        <w:rPr>
          <w:rFonts w:ascii="Times New Roman" w:eastAsia="Times New Roman" w:hAnsi="Times New Roman" w:cs="Times New Roman"/>
          <w:i/>
          <w:sz w:val="24"/>
          <w:szCs w:val="24"/>
          <w:lang w:val="ro-RO" w:eastAsia="en-GB"/>
        </w:rPr>
        <w:t xml:space="preserve"> să-i dau patinele mele… </w:t>
      </w:r>
      <w:r>
        <w:rPr>
          <w:rFonts w:ascii="Times New Roman" w:eastAsia="Times New Roman" w:hAnsi="Times New Roman" w:cs="Times New Roman"/>
          <w:i/>
          <w:sz w:val="24"/>
          <w:szCs w:val="24"/>
          <w:lang w:val="ro-RO" w:eastAsia="en-GB"/>
        </w:rPr>
        <w:t xml:space="preserve">                       </w:t>
      </w:r>
      <w:r w:rsidRPr="00F006BD">
        <w:rPr>
          <w:rFonts w:ascii="Times New Roman" w:eastAsia="Times New Roman" w:hAnsi="Times New Roman" w:cs="Times New Roman"/>
          <w:i/>
          <w:sz w:val="24"/>
          <w:szCs w:val="24"/>
          <w:lang w:val="ro-RO" w:eastAsia="en-GB"/>
        </w:rPr>
        <w:t xml:space="preserve">           </w:t>
      </w:r>
      <w:r w:rsidR="00B10EC1" w:rsidRPr="00F006BD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3 punct</w:t>
      </w:r>
      <w:r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e</w:t>
      </w:r>
    </w:p>
    <w:p w:rsidR="00B10EC1" w:rsidRPr="00B10EC1" w:rsidRDefault="00B10EC1" w:rsidP="00B10EC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 w:eastAsia="en-GB"/>
        </w:rPr>
      </w:pPr>
      <w:r w:rsidRPr="00B10EC1">
        <w:rPr>
          <w:rFonts w:ascii="Times New Roman" w:eastAsia="Times New Roman" w:hAnsi="Times New Roman" w:cs="Times New Roman"/>
          <w:b/>
          <w:sz w:val="24"/>
          <w:szCs w:val="24"/>
          <w:lang w:val="ro-RO" w:eastAsia="en-GB"/>
        </w:rPr>
        <w:t>Înțelegerea textului</w:t>
      </w:r>
      <w:bookmarkStart w:id="0" w:name="_GoBack"/>
      <w:bookmarkEnd w:id="0"/>
    </w:p>
    <w:p w:rsidR="00B10EC1" w:rsidRPr="00B10EC1" w:rsidRDefault="00FC5563" w:rsidP="00B10EC1">
      <w:pPr>
        <w:numPr>
          <w:ilvl w:val="0"/>
          <w:numId w:val="6"/>
        </w:num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lastRenderedPageBreak/>
        <w:t>Numește două moduri de expunere prezente în textul citat.</w:t>
      </w:r>
      <w:r w:rsidR="00110582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               </w:t>
      </w:r>
      <w:r w:rsidR="00B10EC1" w:rsidRPr="00B10EC1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                           3 puncte </w:t>
      </w:r>
    </w:p>
    <w:p w:rsidR="00B10EC1" w:rsidRPr="00B10EC1" w:rsidRDefault="00B10EC1" w:rsidP="00B10EC1">
      <w:pPr>
        <w:numPr>
          <w:ilvl w:val="0"/>
          <w:numId w:val="6"/>
        </w:num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</w:pPr>
      <w:r w:rsidRPr="00B10EC1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Prezintă în </w:t>
      </w:r>
      <w:r w:rsidR="00110582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3-5 râ</w:t>
      </w:r>
      <w:r w:rsidR="00D66B83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nduri semnificația secvenței </w:t>
      </w:r>
      <w:r w:rsidR="00D66B83">
        <w:rPr>
          <w:rFonts w:ascii="Times New Roman" w:eastAsia="Times New Roman" w:hAnsi="Times New Roman" w:cs="Times New Roman"/>
          <w:i/>
          <w:sz w:val="24"/>
          <w:szCs w:val="24"/>
          <w:lang w:val="ro-RO" w:eastAsia="en-GB"/>
        </w:rPr>
        <w:t xml:space="preserve"> prietenia însemnează în primul rând generozitate, dăruire, nu drămuire.</w:t>
      </w:r>
      <w:r w:rsidRPr="00B10EC1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      </w:t>
      </w:r>
      <w:r w:rsidR="00110582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                                                                        </w:t>
      </w:r>
      <w:r w:rsidRPr="00B10EC1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 3 puncte</w:t>
      </w:r>
    </w:p>
    <w:p w:rsidR="00B10EC1" w:rsidRPr="00B10EC1" w:rsidRDefault="00B10EC1" w:rsidP="00B10EC1">
      <w:p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 w:eastAsia="en-GB"/>
        </w:rPr>
      </w:pPr>
      <w:r w:rsidRPr="00B10EC1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o-RO" w:eastAsia="en-GB"/>
        </w:rPr>
        <w:t>Subiectul al II-lea</w:t>
      </w:r>
      <w:r w:rsidRPr="00B10EC1">
        <w:rPr>
          <w:rFonts w:ascii="Times New Roman" w:eastAsia="Times New Roman" w:hAnsi="Times New Roman" w:cs="Times New Roman"/>
          <w:b/>
          <w:sz w:val="24"/>
          <w:szCs w:val="24"/>
          <w:lang w:val="ro-RO" w:eastAsia="en-GB"/>
        </w:rPr>
        <w:t xml:space="preserve"> (20 de puncte)</w:t>
      </w:r>
    </w:p>
    <w:p w:rsidR="00B10EC1" w:rsidRPr="00B10EC1" w:rsidRDefault="00B10EC1" w:rsidP="00B10EC1">
      <w:p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</w:pPr>
      <w:r w:rsidRPr="00B10EC1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ab/>
        <w:t>Redactează un text de 1</w:t>
      </w:r>
      <w:r w:rsidR="00D66B83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2</w:t>
      </w:r>
      <w:r w:rsidRPr="00B10EC1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-</w:t>
      </w:r>
      <w:r w:rsidR="00D66B83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15</w:t>
      </w:r>
      <w:r w:rsidRPr="00B10EC1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 rânduri în care să </w:t>
      </w:r>
      <w:r w:rsidR="00D66B83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oferi o continuare fragmentului citat din creația </w:t>
      </w:r>
      <w:r w:rsidR="00D66B83">
        <w:rPr>
          <w:rFonts w:ascii="Times New Roman" w:eastAsia="Times New Roman" w:hAnsi="Times New Roman" w:cs="Times New Roman"/>
          <w:i/>
          <w:sz w:val="24"/>
          <w:szCs w:val="24"/>
          <w:lang w:val="ro-RO" w:eastAsia="en-GB"/>
        </w:rPr>
        <w:t xml:space="preserve">Dărnicie </w:t>
      </w:r>
      <w:r w:rsidR="00D66B83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de Mircea Sîntimbreanu.</w:t>
      </w:r>
    </w:p>
    <w:p w:rsidR="00B10EC1" w:rsidRPr="00B10EC1" w:rsidRDefault="00B10EC1" w:rsidP="00B10EC1">
      <w:p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</w:pPr>
      <w:r w:rsidRPr="00B10EC1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În compunerea ta vei avea în vedere:</w:t>
      </w:r>
    </w:p>
    <w:p w:rsidR="00B10EC1" w:rsidRPr="004C0062" w:rsidRDefault="004C0062" w:rsidP="00B10EC1">
      <w:pPr>
        <w:numPr>
          <w:ilvl w:val="0"/>
          <w:numId w:val="7"/>
        </w:num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</w:pPr>
      <w:r w:rsidRPr="004C0062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continuarea întâmplării</w:t>
      </w:r>
      <w:r w:rsidR="00B10EC1" w:rsidRPr="004C0062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, respectând succesiunea logică a evenimentelor;</w:t>
      </w:r>
    </w:p>
    <w:p w:rsidR="00B10EC1" w:rsidRPr="004C0062" w:rsidRDefault="004C0062" w:rsidP="00B10EC1">
      <w:pPr>
        <w:numPr>
          <w:ilvl w:val="0"/>
          <w:numId w:val="7"/>
        </w:num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</w:pPr>
      <w:r w:rsidRPr="004C0062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utilizarea a cel puțin două moduri de expunere diferite;</w:t>
      </w:r>
    </w:p>
    <w:p w:rsidR="00B10EC1" w:rsidRPr="004C0062" w:rsidRDefault="00B10EC1" w:rsidP="00B10EC1">
      <w:pPr>
        <w:numPr>
          <w:ilvl w:val="0"/>
          <w:numId w:val="7"/>
        </w:num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</w:pPr>
      <w:r w:rsidRPr="004C0062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prezentarea unui conținut adecvat cerinței;</w:t>
      </w:r>
    </w:p>
    <w:p w:rsidR="00B10EC1" w:rsidRPr="004C0062" w:rsidRDefault="00B10EC1" w:rsidP="00B10EC1">
      <w:pPr>
        <w:numPr>
          <w:ilvl w:val="0"/>
          <w:numId w:val="7"/>
        </w:numPr>
        <w:tabs>
          <w:tab w:val="left" w:pos="36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</w:pPr>
      <w:r w:rsidRPr="004C0062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încadrarea în limita de spațiu indicată.</w:t>
      </w:r>
    </w:p>
    <w:p w:rsidR="00B10EC1" w:rsidRPr="00B10EC1" w:rsidRDefault="00B10EC1" w:rsidP="00B10E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</w:pPr>
      <w:r w:rsidRPr="00B10EC1">
        <w:rPr>
          <w:rFonts w:ascii="Times New Roman" w:eastAsia="Times New Roman" w:hAnsi="Times New Roman" w:cs="Times New Roman"/>
          <w:b/>
          <w:sz w:val="24"/>
          <w:szCs w:val="24"/>
          <w:lang w:val="ro-RO" w:eastAsia="en-GB"/>
        </w:rPr>
        <w:t xml:space="preserve">Pentru redactarea întregii lucrări se acordă 6 puncte </w:t>
      </w:r>
      <w:r w:rsidRPr="00B10EC1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( unitatea și coerența compoziției- 1 p.; registrul de comunicare, stilul și vocabularului adecvate conținutului- 2 p.; ortografia și punctuația- 2 p.; așezarea corectă a textului în pagină și lizibilitatea- 1 p.)</w:t>
      </w:r>
    </w:p>
    <w:p w:rsidR="00B10EC1" w:rsidRPr="004C0062" w:rsidRDefault="00B10EC1" w:rsidP="004C006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o-RO" w:eastAsia="en-GB"/>
        </w:rPr>
        <w:sectPr w:rsidR="00B10EC1" w:rsidRPr="004C0062" w:rsidSect="00B10EC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 w:code="1"/>
          <w:pgMar w:top="1440" w:right="1170" w:bottom="1440" w:left="1350" w:header="709" w:footer="709" w:gutter="0"/>
          <w:cols w:space="708"/>
          <w:titlePg/>
          <w:docGrid w:linePitch="360"/>
        </w:sectPr>
      </w:pPr>
      <w:r w:rsidRPr="00B10EC1">
        <w:rPr>
          <w:rFonts w:ascii="Times New Roman" w:eastAsia="Times New Roman" w:hAnsi="Times New Roman" w:cs="Times New Roman"/>
          <w:b/>
          <w:sz w:val="28"/>
          <w:szCs w:val="28"/>
          <w:lang w:val="ro-RO" w:eastAsia="en-GB"/>
        </w:rPr>
        <w:t>MULT SUCCES!!!</w:t>
      </w:r>
    </w:p>
    <w:p w:rsidR="00D24524" w:rsidRDefault="00C536E9"/>
    <w:sectPr w:rsidR="00D24524" w:rsidSect="002C4B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4B0F" w:rsidRDefault="002C4B0F" w:rsidP="002C4B0F">
      <w:pPr>
        <w:spacing w:after="0" w:line="240" w:lineRule="auto"/>
      </w:pPr>
      <w:r>
        <w:separator/>
      </w:r>
    </w:p>
  </w:endnote>
  <w:endnote w:type="continuationSeparator" w:id="1">
    <w:p w:rsidR="002C4B0F" w:rsidRDefault="002C4B0F" w:rsidP="002C4B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223D" w:rsidRDefault="00C536E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223D" w:rsidRDefault="00C536E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223D" w:rsidRDefault="00C536E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4B0F" w:rsidRDefault="002C4B0F" w:rsidP="002C4B0F">
      <w:pPr>
        <w:spacing w:after="0" w:line="240" w:lineRule="auto"/>
      </w:pPr>
      <w:r>
        <w:separator/>
      </w:r>
    </w:p>
  </w:footnote>
  <w:footnote w:type="continuationSeparator" w:id="1">
    <w:p w:rsidR="002C4B0F" w:rsidRDefault="002C4B0F" w:rsidP="002C4B0F">
      <w:pPr>
        <w:spacing w:after="0" w:line="240" w:lineRule="auto"/>
      </w:pPr>
      <w:r>
        <w:continuationSeparator/>
      </w:r>
    </w:p>
  </w:footnote>
  <w:footnote w:id="2">
    <w:p w:rsidR="00F006BD" w:rsidRPr="00F006BD" w:rsidRDefault="00F006BD">
      <w:pPr>
        <w:pStyle w:val="FootnoteText"/>
        <w:rPr>
          <w:rFonts w:ascii="Times New Roman" w:hAnsi="Times New Roman" w:cs="Times New Roman"/>
          <w:sz w:val="24"/>
          <w:szCs w:val="24"/>
          <w:lang w:val="ro-RO"/>
        </w:rPr>
      </w:pPr>
      <w:r w:rsidRPr="00F006BD">
        <w:rPr>
          <w:rStyle w:val="FootnoteReference"/>
          <w:rFonts w:ascii="Times New Roman" w:hAnsi="Times New Roman" w:cs="Times New Roman"/>
          <w:sz w:val="24"/>
          <w:szCs w:val="24"/>
        </w:rPr>
        <w:footnoteRef/>
      </w:r>
      <w:r w:rsidRPr="00F00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0062">
        <w:rPr>
          <w:rFonts w:ascii="Times New Roman" w:hAnsi="Times New Roman" w:cs="Times New Roman"/>
          <w:sz w:val="24"/>
          <w:szCs w:val="24"/>
          <w:lang w:val="ro-RO"/>
        </w:rPr>
        <w:t>v</w:t>
      </w:r>
      <w:r w:rsidRPr="00F006BD">
        <w:rPr>
          <w:rFonts w:ascii="Times New Roman" w:hAnsi="Times New Roman" w:cs="Times New Roman"/>
          <w:sz w:val="24"/>
          <w:szCs w:val="24"/>
          <w:lang w:val="ro-RO"/>
        </w:rPr>
        <w:t>ătrai-</w:t>
      </w:r>
      <w:proofErr w:type="spellEnd"/>
      <w:r w:rsidRPr="00F006BD">
        <w:rPr>
          <w:rFonts w:ascii="Times New Roman" w:hAnsi="Times New Roman" w:cs="Times New Roman"/>
          <w:sz w:val="24"/>
          <w:szCs w:val="24"/>
          <w:lang w:val="ro-RO"/>
        </w:rPr>
        <w:t xml:space="preserve"> unealtă mecanică în formă de cârlig lung sau de lopățică, cu coadă, cu care se scoate sau se scormonește jarul din sobe, din cuptoare</w:t>
      </w:r>
    </w:p>
  </w:footnote>
  <w:footnote w:id="3">
    <w:p w:rsidR="00F006BD" w:rsidRPr="004C0062" w:rsidRDefault="00F006BD">
      <w:pPr>
        <w:pStyle w:val="FootnoteText"/>
        <w:rPr>
          <w:rFonts w:ascii="Times New Roman" w:hAnsi="Times New Roman" w:cs="Times New Roman"/>
          <w:sz w:val="24"/>
          <w:szCs w:val="24"/>
          <w:lang w:val="ro-RO"/>
        </w:rPr>
      </w:pPr>
      <w:r w:rsidRPr="004C0062">
        <w:rPr>
          <w:rStyle w:val="FootnoteReference"/>
          <w:rFonts w:ascii="Times New Roman" w:hAnsi="Times New Roman" w:cs="Times New Roman"/>
          <w:sz w:val="24"/>
          <w:szCs w:val="24"/>
        </w:rPr>
        <w:footnoteRef/>
      </w:r>
      <w:r w:rsidRPr="004C0062">
        <w:rPr>
          <w:rFonts w:ascii="Times New Roman" w:hAnsi="Times New Roman" w:cs="Times New Roman"/>
          <w:sz w:val="24"/>
          <w:szCs w:val="24"/>
        </w:rPr>
        <w:t xml:space="preserve"> </w:t>
      </w:r>
      <w:r w:rsidR="004C0062" w:rsidRPr="004C0062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4C0062" w:rsidRPr="004C0062">
        <w:rPr>
          <w:rFonts w:ascii="Times New Roman" w:hAnsi="Times New Roman" w:cs="Times New Roman"/>
          <w:sz w:val="24"/>
          <w:szCs w:val="24"/>
          <w:lang w:val="ro-RO"/>
        </w:rPr>
        <w:t>f</w:t>
      </w:r>
      <w:r w:rsidRPr="004C0062">
        <w:rPr>
          <w:rFonts w:ascii="Times New Roman" w:hAnsi="Times New Roman" w:cs="Times New Roman"/>
          <w:sz w:val="24"/>
          <w:szCs w:val="24"/>
          <w:lang w:val="ro-RO"/>
        </w:rPr>
        <w:t>raterniza-</w:t>
      </w:r>
      <w:proofErr w:type="spellEnd"/>
      <w:r w:rsidR="004C0062" w:rsidRPr="004C0062">
        <w:rPr>
          <w:rFonts w:ascii="Times New Roman" w:hAnsi="Times New Roman" w:cs="Times New Roman"/>
          <w:sz w:val="24"/>
          <w:szCs w:val="24"/>
          <w:lang w:val="ro-RO"/>
        </w:rPr>
        <w:t xml:space="preserve"> a manifesta sentimente frățești față de cineva; a intra în strânsă prietenie cu cineva</w:t>
      </w:r>
    </w:p>
  </w:footnote>
  <w:footnote w:id="4">
    <w:p w:rsidR="004C0062" w:rsidRPr="004C0062" w:rsidRDefault="004C0062">
      <w:pPr>
        <w:pStyle w:val="FootnoteText"/>
        <w:rPr>
          <w:rFonts w:ascii="Times New Roman" w:hAnsi="Times New Roman" w:cs="Times New Roman"/>
          <w:sz w:val="24"/>
          <w:szCs w:val="24"/>
          <w:lang w:val="ro-RO"/>
        </w:rPr>
      </w:pPr>
      <w:r w:rsidRPr="004C0062">
        <w:rPr>
          <w:rStyle w:val="FootnoteReference"/>
          <w:rFonts w:ascii="Times New Roman" w:hAnsi="Times New Roman" w:cs="Times New Roman"/>
          <w:sz w:val="24"/>
          <w:szCs w:val="24"/>
        </w:rPr>
        <w:footnoteRef/>
      </w:r>
      <w:r w:rsidRPr="004C00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0062">
        <w:rPr>
          <w:rFonts w:ascii="Times New Roman" w:hAnsi="Times New Roman" w:cs="Times New Roman"/>
          <w:sz w:val="24"/>
          <w:szCs w:val="24"/>
          <w:lang w:val="ro-RO"/>
        </w:rPr>
        <w:t>Drămuire-</w:t>
      </w:r>
      <w:proofErr w:type="spellEnd"/>
      <w:r w:rsidRPr="004C0062">
        <w:rPr>
          <w:rFonts w:ascii="Times New Roman" w:hAnsi="Times New Roman" w:cs="Times New Roman"/>
          <w:sz w:val="24"/>
          <w:szCs w:val="24"/>
          <w:lang w:val="ro-RO"/>
        </w:rPr>
        <w:t xml:space="preserve"> măsurare, cântărire, împărțire cu precizie a unor lucruri</w:t>
      </w:r>
    </w:p>
  </w:footnote>
  <w:footnote w:id="5">
    <w:p w:rsidR="004C0062" w:rsidRPr="004C0062" w:rsidRDefault="004C0062">
      <w:pPr>
        <w:pStyle w:val="FootnoteText"/>
        <w:rPr>
          <w:rFonts w:ascii="Times New Roman" w:hAnsi="Times New Roman" w:cs="Times New Roman"/>
          <w:sz w:val="24"/>
          <w:szCs w:val="24"/>
          <w:lang w:val="ro-RO"/>
        </w:rPr>
      </w:pPr>
      <w:r w:rsidRPr="004C0062">
        <w:rPr>
          <w:rStyle w:val="FootnoteReference"/>
          <w:rFonts w:ascii="Times New Roman" w:hAnsi="Times New Roman" w:cs="Times New Roman"/>
          <w:sz w:val="24"/>
          <w:szCs w:val="24"/>
        </w:rPr>
        <w:footnoteRef/>
      </w:r>
      <w:r w:rsidRPr="004C00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0062">
        <w:rPr>
          <w:rFonts w:ascii="Times New Roman" w:hAnsi="Times New Roman" w:cs="Times New Roman"/>
          <w:sz w:val="24"/>
          <w:szCs w:val="24"/>
          <w:lang w:val="ro-RO"/>
        </w:rPr>
        <w:t>Tutungiu-</w:t>
      </w:r>
      <w:proofErr w:type="spellEnd"/>
      <w:r w:rsidRPr="004C0062">
        <w:rPr>
          <w:rFonts w:ascii="Times New Roman" w:hAnsi="Times New Roman" w:cs="Times New Roman"/>
          <w:sz w:val="24"/>
          <w:szCs w:val="24"/>
          <w:lang w:val="ro-RO"/>
        </w:rPr>
        <w:t xml:space="preserve"> bărbat care vinde tutun, țigări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223D" w:rsidRDefault="004815E4">
    <w:pPr>
      <w:pStyle w:val="Header"/>
    </w:pPr>
    <w:r w:rsidRPr="004815E4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1313" o:spid="_x0000_s1026" type="#_x0000_t136" style="position:absolute;margin-left:0;margin-top:0;width:513.9pt;height:171.3pt;rotation:315;z-index:-251656192;mso-position-horizontal:center;mso-position-horizontal-relative:margin;mso-position-vertical:center;mso-position-vertical-relative:margin" o:allowincell="f" fillcolor="black" stroked="f">
          <v:fill opacity=".5"/>
          <v:textpath style="font-family:&quot;Times New Roman&quot;;font-size:1pt" string="MODEL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223D" w:rsidRDefault="004815E4">
    <w:pPr>
      <w:pStyle w:val="Header"/>
    </w:pPr>
    <w:r w:rsidRPr="004815E4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1314" o:spid="_x0000_s1027" type="#_x0000_t136" style="position:absolute;margin-left:0;margin-top:0;width:513.9pt;height:171.3pt;rotation:315;z-index:-251655168;mso-position-horizontal:center;mso-position-horizontal-relative:margin;mso-position-vertical:center;mso-position-vertical-relative:margin" o:allowincell="f" fillcolor="black" stroked="f">
          <v:fill opacity=".5"/>
          <v:textpath style="font-family:&quot;Times New Roman&quot;;font-size:1pt" string="MODEL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223D" w:rsidRDefault="004815E4">
    <w:pPr>
      <w:pStyle w:val="Header"/>
    </w:pPr>
    <w:r w:rsidRPr="004815E4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1312" o:spid="_x0000_s1025" type="#_x0000_t136" style="position:absolute;margin-left:0;margin-top:0;width:513.9pt;height:171.3pt;rotation:315;z-index:-251658240;mso-position-horizontal:center;mso-position-horizontal-relative:margin;mso-position-vertical:center;mso-position-vertical-relative:margin" o:allowincell="f" fillcolor="black" stroked="f">
          <v:fill opacity=".5"/>
          <v:textpath style="font-family:&quot;Times New Roman&quot;;font-size:1pt" string="MODEL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3427E"/>
    <w:multiLevelType w:val="hybridMultilevel"/>
    <w:tmpl w:val="68A4F7AE"/>
    <w:lvl w:ilvl="0" w:tplc="7EEE067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3C4F8B"/>
    <w:multiLevelType w:val="hybridMultilevel"/>
    <w:tmpl w:val="7FC04D9C"/>
    <w:lvl w:ilvl="0" w:tplc="ACFE2B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39852B2"/>
    <w:multiLevelType w:val="hybridMultilevel"/>
    <w:tmpl w:val="9AC88CF0"/>
    <w:lvl w:ilvl="0" w:tplc="224054E8">
      <w:start w:val="1"/>
      <w:numFmt w:val="upperLetter"/>
      <w:lvlText w:val="%1."/>
      <w:lvlJc w:val="left"/>
      <w:pPr>
        <w:ind w:left="7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9" w:hanging="360"/>
      </w:pPr>
    </w:lvl>
    <w:lvl w:ilvl="2" w:tplc="0409001B" w:tentative="1">
      <w:start w:val="1"/>
      <w:numFmt w:val="lowerRoman"/>
      <w:lvlText w:val="%3."/>
      <w:lvlJc w:val="right"/>
      <w:pPr>
        <w:ind w:left="2199" w:hanging="180"/>
      </w:pPr>
    </w:lvl>
    <w:lvl w:ilvl="3" w:tplc="0409000F" w:tentative="1">
      <w:start w:val="1"/>
      <w:numFmt w:val="decimal"/>
      <w:lvlText w:val="%4."/>
      <w:lvlJc w:val="left"/>
      <w:pPr>
        <w:ind w:left="2919" w:hanging="360"/>
      </w:pPr>
    </w:lvl>
    <w:lvl w:ilvl="4" w:tplc="04090019" w:tentative="1">
      <w:start w:val="1"/>
      <w:numFmt w:val="lowerLetter"/>
      <w:lvlText w:val="%5."/>
      <w:lvlJc w:val="left"/>
      <w:pPr>
        <w:ind w:left="3639" w:hanging="360"/>
      </w:pPr>
    </w:lvl>
    <w:lvl w:ilvl="5" w:tplc="0409001B" w:tentative="1">
      <w:start w:val="1"/>
      <w:numFmt w:val="lowerRoman"/>
      <w:lvlText w:val="%6."/>
      <w:lvlJc w:val="right"/>
      <w:pPr>
        <w:ind w:left="4359" w:hanging="180"/>
      </w:pPr>
    </w:lvl>
    <w:lvl w:ilvl="6" w:tplc="0409000F" w:tentative="1">
      <w:start w:val="1"/>
      <w:numFmt w:val="decimal"/>
      <w:lvlText w:val="%7."/>
      <w:lvlJc w:val="left"/>
      <w:pPr>
        <w:ind w:left="5079" w:hanging="360"/>
      </w:pPr>
    </w:lvl>
    <w:lvl w:ilvl="7" w:tplc="04090019" w:tentative="1">
      <w:start w:val="1"/>
      <w:numFmt w:val="lowerLetter"/>
      <w:lvlText w:val="%8."/>
      <w:lvlJc w:val="left"/>
      <w:pPr>
        <w:ind w:left="5799" w:hanging="360"/>
      </w:pPr>
    </w:lvl>
    <w:lvl w:ilvl="8" w:tplc="04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3">
    <w:nsid w:val="1CDE3813"/>
    <w:multiLevelType w:val="hybridMultilevel"/>
    <w:tmpl w:val="78527E38"/>
    <w:lvl w:ilvl="0" w:tplc="7EEE067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1970E2"/>
    <w:multiLevelType w:val="hybridMultilevel"/>
    <w:tmpl w:val="6E0ADA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CE5042"/>
    <w:multiLevelType w:val="hybridMultilevel"/>
    <w:tmpl w:val="ED4885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C04C02"/>
    <w:multiLevelType w:val="hybridMultilevel"/>
    <w:tmpl w:val="2820D040"/>
    <w:lvl w:ilvl="0" w:tplc="7EEE067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FF133C"/>
    <w:rsid w:val="0004794B"/>
    <w:rsid w:val="00110582"/>
    <w:rsid w:val="002C4B0F"/>
    <w:rsid w:val="004815E4"/>
    <w:rsid w:val="004A49B0"/>
    <w:rsid w:val="004C0062"/>
    <w:rsid w:val="00A1623F"/>
    <w:rsid w:val="00B10EC1"/>
    <w:rsid w:val="00C536E9"/>
    <w:rsid w:val="00D66B83"/>
    <w:rsid w:val="00F006BD"/>
    <w:rsid w:val="00FC5563"/>
    <w:rsid w:val="00FF13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B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133C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FF133C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FF133C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FF133C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FF133C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F006B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006B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006B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40FA6F-2E3C-46CC-89A7-88C145A33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539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</dc:creator>
  <cp:keywords/>
  <dc:description/>
  <cp:lastModifiedBy>Gimnaziul Dacia</cp:lastModifiedBy>
  <cp:revision>3</cp:revision>
  <cp:lastPrinted>2018-11-01T12:02:00Z</cp:lastPrinted>
  <dcterms:created xsi:type="dcterms:W3CDTF">2018-10-31T17:43:00Z</dcterms:created>
  <dcterms:modified xsi:type="dcterms:W3CDTF">2018-11-01T12:06:00Z</dcterms:modified>
</cp:coreProperties>
</file>